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b w:val="0"/>
          <w:bCs w:val="0"/>
          <w:color w:val="auto"/>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已经登记的地役权不应单独转让、抵押。因土地承包经营权、建设用地使用权等转让发生转移的，当事人应一并申请地役权转移登记。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地役权转移登记应由双方当事人共同申请。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（四）地役权转移合同。</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297180</wp:posOffset>
                </wp:positionH>
                <wp:positionV relativeFrom="paragraph">
                  <wp:posOffset>99695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3.4pt;margin-top:7.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mpeY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5qXmH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sN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WXIX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2gqc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10NY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sN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aCpy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（一）依据：</w:t>
      </w:r>
      <w:r>
        <w:rPr>
          <w:rFonts w:hint="eastAsia" w:ascii="仿宋_GB2312" w:hAnsi="仿宋_GB2312" w:eastAsia="仿宋_GB2312" w:cs="仿宋_GB2312"/>
          <w:bCs/>
          <w:color w:val="auto"/>
          <w:kern w:val="0"/>
          <w:sz w:val="32"/>
          <w:szCs w:val="32"/>
          <w:highlight w:val="none"/>
        </w:rPr>
        <w:t>发改价格规〔2016〕2559号、</w:t>
      </w:r>
      <w:r>
        <w:rPr>
          <w:rFonts w:hint="eastAsia" w:ascii="仿宋_GB2312" w:hAnsi="仿宋_GB2312" w:eastAsia="仿宋_GB2312" w:cs="仿宋_GB2312"/>
          <w:bCs/>
          <w:color w:val="auto"/>
          <w:kern w:val="0"/>
          <w:sz w:val="32"/>
          <w:szCs w:val="32"/>
          <w:highlight w:val="none"/>
          <w:lang w:eastAsia="zh-CN"/>
        </w:rPr>
        <w:t>财税</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201</w:t>
      </w:r>
      <w:r>
        <w:rPr>
          <w:rFonts w:hint="eastAsia" w:ascii="仿宋_GB2312" w:hAnsi="仿宋_GB2312" w:eastAsia="仿宋_GB2312" w:cs="仿宋_GB2312"/>
          <w:bCs/>
          <w:color w:val="auto"/>
          <w:kern w:val="0"/>
          <w:sz w:val="32"/>
          <w:szCs w:val="32"/>
          <w:highlight w:val="none"/>
          <w:lang w:val="en-US" w:eastAsia="zh-CN"/>
        </w:rPr>
        <w:t>9</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45</w:t>
      </w:r>
      <w:r>
        <w:rPr>
          <w:rFonts w:hint="eastAsia" w:ascii="仿宋_GB2312" w:hAnsi="仿宋_GB2312" w:eastAsia="仿宋_GB2312" w:cs="仿宋_GB2312"/>
          <w:bCs/>
          <w:color w:val="auto"/>
          <w:kern w:val="0"/>
          <w:sz w:val="32"/>
          <w:szCs w:val="32"/>
          <w:highlight w:val="none"/>
          <w:lang w:eastAsia="zh-CN"/>
        </w:rPr>
        <w:t>号</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（二）标准：住宅80元/件，非住宅550元/件。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w:t>
      </w:r>
      <w:bookmarkStart w:id="0" w:name="_GoBack"/>
      <w:bookmarkEnd w:id="0"/>
      <w:r>
        <w:rPr>
          <w:rFonts w:hint="eastAsia" w:ascii="仿宋_GB2312" w:hAnsi="仿宋_GB2312" w:eastAsia="仿宋_GB2312" w:cs="仿宋_GB2312"/>
          <w:bCs/>
          <w:color w:val="auto"/>
          <w:kern w:val="0"/>
          <w:sz w:val="32"/>
          <w:szCs w:val="32"/>
        </w:rPr>
        <w:t>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0E578"/>
    <w:multiLevelType w:val="singleLevel"/>
    <w:tmpl w:val="DD30E578"/>
    <w:lvl w:ilvl="0" w:tentative="0">
      <w:start w:val="1"/>
      <w:numFmt w:val="chineseCounting"/>
      <w:suff w:val="nothing"/>
      <w:lvlText w:val="（%1）"/>
      <w:lvlJc w:val="left"/>
      <w:rPr>
        <w:rFonts w:hint="eastAsia"/>
      </w:rPr>
    </w:lvl>
  </w:abstractNum>
  <w:abstractNum w:abstractNumId="1">
    <w:nsid w:val="F8B32B5F"/>
    <w:multiLevelType w:val="singleLevel"/>
    <w:tmpl w:val="F8B32B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0BF5FC1"/>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1FB44D91"/>
    <w:rsid w:val="207B2B57"/>
    <w:rsid w:val="20855235"/>
    <w:rsid w:val="20DB1848"/>
    <w:rsid w:val="20E472B0"/>
    <w:rsid w:val="20FD356C"/>
    <w:rsid w:val="28D92B11"/>
    <w:rsid w:val="294A6192"/>
    <w:rsid w:val="29BB50FC"/>
    <w:rsid w:val="2BBB6050"/>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2D44CD7"/>
    <w:rsid w:val="544D7D8B"/>
    <w:rsid w:val="55E4434A"/>
    <w:rsid w:val="58466368"/>
    <w:rsid w:val="5A925F5B"/>
    <w:rsid w:val="5ACE166D"/>
    <w:rsid w:val="5BC07095"/>
    <w:rsid w:val="5F622211"/>
    <w:rsid w:val="616F03E9"/>
    <w:rsid w:val="62FD1D2B"/>
    <w:rsid w:val="64216B3E"/>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1833</Words>
  <Characters>1886</Characters>
  <Lines>0</Lines>
  <Paragraphs>0</Paragraphs>
  <TotalTime>0</TotalTime>
  <ScaleCrop>false</ScaleCrop>
  <LinksUpToDate>false</LinksUpToDate>
  <CharactersWithSpaces>1886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E856BBA2A2D44CC9B967FA04AAFA5626_13</vt:lpwstr>
  </property>
  <property fmtid="{D5CDD505-2E9C-101B-9397-08002B2CF9AE}" pid="4" name="KSOTemplateDocerSaveRecord">
    <vt:lpwstr>eyJoZGlkIjoiNDJmZjk3OTY0NWZkYjgxMWMxNjhmNDQ0MGQyNTkwMjYiLCJ1c2VySWQiOiI3Njc3MDAxNjEifQ==</vt:lpwstr>
  </property>
</Properties>
</file>